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B8" w:rsidRPr="000815B8" w:rsidRDefault="000815B8" w:rsidP="000815B8">
      <w:pPr>
        <w:pStyle w:val="a3"/>
        <w:shd w:val="clear" w:color="auto" w:fill="FFFFFF"/>
        <w:spacing w:before="0" w:beforeAutospacing="0" w:after="188" w:afterAutospacing="0"/>
        <w:jc w:val="center"/>
      </w:pPr>
      <w:r w:rsidRPr="000815B8">
        <w:rPr>
          <w:b/>
          <w:bCs/>
        </w:rPr>
        <w:t xml:space="preserve">МКУДО </w:t>
      </w:r>
      <w:r>
        <w:rPr>
          <w:b/>
          <w:bCs/>
        </w:rPr>
        <w:t xml:space="preserve">«Каменская </w:t>
      </w:r>
      <w:r w:rsidRPr="000815B8">
        <w:rPr>
          <w:b/>
          <w:bCs/>
        </w:rPr>
        <w:t>Детско-юношеская спортивная школа им. Г.В. Сушкова</w:t>
      </w:r>
      <w:r>
        <w:rPr>
          <w:b/>
          <w:bCs/>
        </w:rPr>
        <w:t>»</w:t>
      </w:r>
      <w:r w:rsidRPr="000815B8">
        <w:rPr>
          <w:b/>
          <w:bCs/>
        </w:rPr>
        <w:t xml:space="preserve"> </w:t>
      </w:r>
    </w:p>
    <w:p w:rsidR="000815B8" w:rsidRPr="000815B8" w:rsidRDefault="000815B8" w:rsidP="000815B8">
      <w:pPr>
        <w:pStyle w:val="a3"/>
        <w:shd w:val="clear" w:color="auto" w:fill="FFFFFF"/>
        <w:spacing w:before="0" w:beforeAutospacing="0" w:after="188" w:afterAutospacing="0"/>
        <w:jc w:val="center"/>
      </w:pPr>
      <w:r w:rsidRPr="000815B8">
        <w:rPr>
          <w:b/>
          <w:bCs/>
        </w:rPr>
        <w:t>База</w:t>
      </w:r>
    </w:p>
    <w:p w:rsidR="000815B8" w:rsidRDefault="000815B8" w:rsidP="000815B8">
      <w:pPr>
        <w:pStyle w:val="a3"/>
        <w:shd w:val="clear" w:color="auto" w:fill="FFFFFF"/>
        <w:spacing w:before="0" w:beforeAutospacing="0" w:after="188" w:afterAutospacing="0"/>
        <w:ind w:firstLine="708"/>
        <w:contextualSpacing/>
        <w:jc w:val="both"/>
      </w:pPr>
      <w:r w:rsidRPr="000815B8">
        <w:t xml:space="preserve">Учебно-тренировочные занятия ДЮСШ проводятся  в </w:t>
      </w:r>
      <w:r>
        <w:t xml:space="preserve">двух </w:t>
      </w:r>
      <w:r w:rsidRPr="000815B8">
        <w:t>отдельно стоящ</w:t>
      </w:r>
      <w:r>
        <w:t xml:space="preserve">их </w:t>
      </w:r>
      <w:r w:rsidRPr="000815B8">
        <w:t xml:space="preserve"> </w:t>
      </w:r>
      <w:r>
        <w:t xml:space="preserve">зданиях, оборудованных </w:t>
      </w:r>
      <w:r w:rsidRPr="000815B8">
        <w:t>спортивн</w:t>
      </w:r>
      <w:r>
        <w:t>ыми</w:t>
      </w:r>
      <w:r w:rsidRPr="000815B8">
        <w:t xml:space="preserve"> зал</w:t>
      </w:r>
      <w:r>
        <w:t xml:space="preserve">ами, </w:t>
      </w:r>
      <w:r w:rsidRPr="000815B8">
        <w:t xml:space="preserve"> с административным</w:t>
      </w:r>
      <w:r>
        <w:t>и</w:t>
      </w:r>
      <w:r w:rsidRPr="000815B8">
        <w:t xml:space="preserve"> </w:t>
      </w:r>
      <w:r>
        <w:t>помещениями</w:t>
      </w:r>
      <w:r w:rsidRPr="000815B8">
        <w:t>, в котор</w:t>
      </w:r>
      <w:r>
        <w:t>ых</w:t>
      </w:r>
      <w:r w:rsidRPr="000815B8">
        <w:t xml:space="preserve"> расположено 2 баскетбольные площадки 26X15 и 22X15, зал ОПФ 8X12, раздевалки, душевые, санузлы, подсобные помещения.</w:t>
      </w:r>
    </w:p>
    <w:p w:rsidR="000815B8" w:rsidRPr="000815B8" w:rsidRDefault="000815B8" w:rsidP="000815B8">
      <w:pPr>
        <w:pStyle w:val="a3"/>
        <w:shd w:val="clear" w:color="auto" w:fill="FFFFFF"/>
        <w:spacing w:before="0" w:beforeAutospacing="0" w:after="188" w:afterAutospacing="0"/>
        <w:ind w:firstLine="708"/>
        <w:contextualSpacing/>
        <w:jc w:val="both"/>
      </w:pPr>
      <w:r w:rsidRPr="000815B8">
        <w:t xml:space="preserve">Занятия в отделении борьбы “Самбо” проводятся в отдельном </w:t>
      </w:r>
      <w:r>
        <w:t xml:space="preserve">борцовском </w:t>
      </w:r>
      <w:r w:rsidRPr="000815B8">
        <w:t xml:space="preserve">зале в </w:t>
      </w:r>
      <w:r>
        <w:t>ФОК «Здоровье» п</w:t>
      </w:r>
      <w:r w:rsidRPr="000815B8">
        <w:t xml:space="preserve">. </w:t>
      </w:r>
      <w:r>
        <w:t>Каменка</w:t>
      </w:r>
      <w:proofErr w:type="gramStart"/>
      <w:r w:rsidRPr="000815B8">
        <w:t>.</w:t>
      </w:r>
      <w:proofErr w:type="gramEnd"/>
      <w:r w:rsidRPr="000815B8">
        <w:t xml:space="preserve"> </w:t>
      </w:r>
      <w:r>
        <w:t>Имеется раз</w:t>
      </w:r>
      <w:r w:rsidRPr="000815B8">
        <w:t>девалка, зал для борьбы, душевая, санузел.</w:t>
      </w:r>
    </w:p>
    <w:p w:rsidR="000815B8" w:rsidRPr="000815B8" w:rsidRDefault="000815B8" w:rsidP="000815B8">
      <w:pPr>
        <w:pStyle w:val="a3"/>
        <w:shd w:val="clear" w:color="auto" w:fill="FFFFFF"/>
        <w:spacing w:before="0" w:beforeAutospacing="0" w:after="188" w:afterAutospacing="0"/>
        <w:ind w:firstLine="708"/>
        <w:contextualSpacing/>
        <w:jc w:val="both"/>
      </w:pPr>
      <w:r w:rsidRPr="000815B8">
        <w:t xml:space="preserve">ДЮСШ </w:t>
      </w:r>
      <w:r>
        <w:t xml:space="preserve">используется поселковый </w:t>
      </w:r>
      <w:r w:rsidRPr="000815B8">
        <w:t>стадион, на территории которого расположены: футбольное поле, беговые дорожки (400 м), прыжковый сектор, сектор для метания, площадка для сдачи нормативов ГТО.</w:t>
      </w:r>
    </w:p>
    <w:p w:rsidR="000815B8" w:rsidRPr="000815B8" w:rsidRDefault="000815B8" w:rsidP="000815B8">
      <w:pPr>
        <w:pStyle w:val="a3"/>
        <w:shd w:val="clear" w:color="auto" w:fill="FFFFFF"/>
        <w:spacing w:before="0" w:beforeAutospacing="0" w:after="188" w:afterAutospacing="0"/>
        <w:contextualSpacing/>
        <w:jc w:val="both"/>
      </w:pPr>
      <w:r w:rsidRPr="000815B8">
        <w:t xml:space="preserve">         </w:t>
      </w:r>
      <w:r>
        <w:t xml:space="preserve">При школах № 1 и 2 п. Каменка имеются спортивные площадки, так же оборудованные спортивные площадки имеются в селах Волчанское, </w:t>
      </w:r>
      <w:proofErr w:type="spellStart"/>
      <w:r>
        <w:t>Ольхов</w:t>
      </w:r>
      <w:proofErr w:type="spellEnd"/>
      <w:r>
        <w:t xml:space="preserve"> Лог, </w:t>
      </w:r>
      <w:proofErr w:type="spellStart"/>
      <w:r>
        <w:t>Сончино</w:t>
      </w:r>
      <w:proofErr w:type="spellEnd"/>
      <w:r>
        <w:t>.</w:t>
      </w:r>
    </w:p>
    <w:p w:rsidR="000815B8" w:rsidRPr="000815B8" w:rsidRDefault="000815B8" w:rsidP="000815B8">
      <w:pPr>
        <w:pStyle w:val="a3"/>
        <w:shd w:val="clear" w:color="auto" w:fill="FFFFFF"/>
        <w:spacing w:before="0" w:beforeAutospacing="0" w:after="188" w:afterAutospacing="0"/>
        <w:contextualSpacing/>
        <w:jc w:val="center"/>
      </w:pPr>
      <w:r w:rsidRPr="000815B8">
        <w:rPr>
          <w:b/>
          <w:bCs/>
        </w:rPr>
        <w:t>Оборудование</w:t>
      </w:r>
    </w:p>
    <w:p w:rsidR="000815B8" w:rsidRPr="000815B8" w:rsidRDefault="000815B8" w:rsidP="000815B8">
      <w:pPr>
        <w:pStyle w:val="a3"/>
        <w:shd w:val="clear" w:color="auto" w:fill="FFFFFF"/>
        <w:spacing w:before="0" w:beforeAutospacing="0" w:after="188" w:afterAutospacing="0"/>
        <w:contextualSpacing/>
        <w:jc w:val="both"/>
      </w:pPr>
      <w:r w:rsidRPr="000815B8">
        <w:t xml:space="preserve">         </w:t>
      </w:r>
      <w:proofErr w:type="gramStart"/>
      <w:r w:rsidRPr="000815B8">
        <w:t>Спортивное оборудование на стадионе: ворота футбольные, ворота мини-футбольные, стойки волейбольные с сеткой, кольца баскетбольные уличные, турник гимнастический (3 шт.)</w:t>
      </w:r>
      <w:r>
        <w:t>, столы для настольного тенниса</w:t>
      </w:r>
      <w:r w:rsidRPr="000815B8">
        <w:t>, гимнастические снаряды, колодки стартовые (легкоатлетические), барьеры лёгкоатлетические.</w:t>
      </w:r>
      <w:proofErr w:type="gramEnd"/>
    </w:p>
    <w:p w:rsidR="000815B8" w:rsidRPr="000815B8" w:rsidRDefault="000815B8" w:rsidP="000815B8">
      <w:pPr>
        <w:pStyle w:val="a3"/>
        <w:shd w:val="clear" w:color="auto" w:fill="FFFFFF"/>
        <w:spacing w:before="0" w:beforeAutospacing="0" w:after="188" w:afterAutospacing="0"/>
        <w:contextualSpacing/>
        <w:jc w:val="both"/>
      </w:pPr>
      <w:r w:rsidRPr="000815B8">
        <w:t>         Спортивное оборудование в спортивном зале: ворота мини-футбольные, стойки волейбольные с сеткой, щиты с кольцами баскетбольные, силовые тренажёры, гимнастические стенки, лёгкоатлетические барьеры, ковёр борцовский.</w:t>
      </w:r>
    </w:p>
    <w:p w:rsidR="000815B8" w:rsidRPr="000815B8" w:rsidRDefault="000815B8" w:rsidP="000815B8">
      <w:pPr>
        <w:pStyle w:val="a3"/>
        <w:shd w:val="clear" w:color="auto" w:fill="FFFFFF"/>
        <w:spacing w:before="0" w:beforeAutospacing="0" w:after="188" w:afterAutospacing="0"/>
        <w:contextualSpacing/>
        <w:jc w:val="center"/>
      </w:pPr>
      <w:r w:rsidRPr="000815B8">
        <w:rPr>
          <w:b/>
          <w:bCs/>
        </w:rPr>
        <w:t>Инвентарь</w:t>
      </w:r>
    </w:p>
    <w:p w:rsidR="000815B8" w:rsidRPr="000815B8" w:rsidRDefault="000815B8" w:rsidP="000815B8">
      <w:pPr>
        <w:pStyle w:val="a3"/>
        <w:shd w:val="clear" w:color="auto" w:fill="FFFFFF"/>
        <w:spacing w:before="0" w:beforeAutospacing="0" w:after="188" w:afterAutospacing="0"/>
        <w:ind w:firstLine="708"/>
        <w:contextualSpacing/>
        <w:jc w:val="both"/>
      </w:pPr>
      <w:r w:rsidRPr="000815B8">
        <w:t>В 20</w:t>
      </w:r>
      <w:r>
        <w:t>20</w:t>
      </w:r>
      <w:r w:rsidRPr="000815B8">
        <w:t xml:space="preserve"> году были приобретены:</w:t>
      </w:r>
    </w:p>
    <w:p w:rsidR="000815B8" w:rsidRPr="000815B8" w:rsidRDefault="000815B8" w:rsidP="000815B8">
      <w:pPr>
        <w:pStyle w:val="a3"/>
        <w:shd w:val="clear" w:color="auto" w:fill="FFFFFF"/>
        <w:spacing w:before="0" w:beforeAutospacing="0" w:after="188" w:afterAutospacing="0"/>
        <w:contextualSpacing/>
        <w:jc w:val="both"/>
      </w:pPr>
      <w:r w:rsidRPr="000815B8">
        <w:t>- мячи футбольные</w:t>
      </w:r>
    </w:p>
    <w:p w:rsidR="000815B8" w:rsidRPr="000815B8" w:rsidRDefault="000815B8" w:rsidP="000815B8">
      <w:pPr>
        <w:pStyle w:val="a3"/>
        <w:shd w:val="clear" w:color="auto" w:fill="FFFFFF"/>
        <w:spacing w:before="0" w:beforeAutospacing="0" w:after="188" w:afterAutospacing="0"/>
        <w:contextualSpacing/>
        <w:jc w:val="both"/>
      </w:pPr>
      <w:r w:rsidRPr="000815B8">
        <w:t>- мячи баскетбольные</w:t>
      </w:r>
    </w:p>
    <w:p w:rsidR="000815B8" w:rsidRPr="000815B8" w:rsidRDefault="000815B8" w:rsidP="000815B8">
      <w:pPr>
        <w:pStyle w:val="a3"/>
        <w:shd w:val="clear" w:color="auto" w:fill="FFFFFF"/>
        <w:spacing w:before="0" w:beforeAutospacing="0" w:after="188" w:afterAutospacing="0"/>
        <w:contextualSpacing/>
        <w:jc w:val="both"/>
      </w:pPr>
      <w:r w:rsidRPr="000815B8">
        <w:t>- мячи волейбольные</w:t>
      </w:r>
    </w:p>
    <w:p w:rsidR="000815B8" w:rsidRPr="000815B8" w:rsidRDefault="000815B8" w:rsidP="000815B8">
      <w:pPr>
        <w:pStyle w:val="a3"/>
        <w:shd w:val="clear" w:color="auto" w:fill="FFFFFF"/>
        <w:spacing w:before="0" w:beforeAutospacing="0" w:after="188" w:afterAutospacing="0"/>
        <w:contextualSpacing/>
        <w:jc w:val="center"/>
      </w:pPr>
      <w:r w:rsidRPr="000815B8">
        <w:rPr>
          <w:rStyle w:val="a4"/>
        </w:rPr>
        <w:t xml:space="preserve">Питание </w:t>
      </w:r>
      <w:proofErr w:type="gramStart"/>
      <w:r w:rsidRPr="000815B8">
        <w:rPr>
          <w:rStyle w:val="a4"/>
        </w:rPr>
        <w:t>обучающихся</w:t>
      </w:r>
      <w:proofErr w:type="gramEnd"/>
    </w:p>
    <w:p w:rsidR="000815B8" w:rsidRPr="000815B8" w:rsidRDefault="000815B8" w:rsidP="00470807">
      <w:pPr>
        <w:pStyle w:val="2"/>
        <w:shd w:val="clear" w:color="auto" w:fill="FFFFFF"/>
        <w:spacing w:before="0" w:beforeAutospacing="0" w:after="188" w:afterAutospacing="0"/>
        <w:ind w:firstLine="708"/>
        <w:contextualSpacing/>
        <w:jc w:val="both"/>
      </w:pPr>
      <w:r w:rsidRPr="000815B8">
        <w:t>В МКУДО ДЮСШ не предусмотрено условий для организации питания обучающихся.</w:t>
      </w:r>
    </w:p>
    <w:p w:rsidR="000815B8" w:rsidRPr="000815B8" w:rsidRDefault="000815B8" w:rsidP="00470807">
      <w:pPr>
        <w:pStyle w:val="a3"/>
        <w:shd w:val="clear" w:color="auto" w:fill="FFFFFF"/>
        <w:spacing w:before="0" w:beforeAutospacing="0" w:after="188" w:afterAutospacing="0"/>
        <w:contextualSpacing/>
        <w:jc w:val="center"/>
      </w:pPr>
      <w:r w:rsidRPr="000815B8">
        <w:rPr>
          <w:rStyle w:val="a4"/>
        </w:rPr>
        <w:t>Библиотека, учебные классы</w:t>
      </w:r>
    </w:p>
    <w:p w:rsidR="000815B8" w:rsidRPr="000815B8" w:rsidRDefault="000815B8" w:rsidP="00470807">
      <w:pPr>
        <w:pStyle w:val="a3"/>
        <w:shd w:val="clear" w:color="auto" w:fill="FFFFFF"/>
        <w:spacing w:before="0" w:beforeAutospacing="0" w:after="188" w:afterAutospacing="0"/>
        <w:ind w:firstLine="708"/>
        <w:contextualSpacing/>
        <w:jc w:val="both"/>
      </w:pPr>
      <w:r w:rsidRPr="000815B8">
        <w:t>В МКУДО ДЮСШ нет оборудованных учебных кабинетов для проведения теоретических занятий. Библиотеки не имеется.</w:t>
      </w:r>
    </w:p>
    <w:p w:rsidR="000815B8" w:rsidRPr="000815B8" w:rsidRDefault="000815B8" w:rsidP="00470807">
      <w:pPr>
        <w:pStyle w:val="a3"/>
        <w:shd w:val="clear" w:color="auto" w:fill="FFFFFF"/>
        <w:spacing w:before="0" w:beforeAutospacing="0" w:after="188" w:afterAutospacing="0"/>
        <w:contextualSpacing/>
        <w:jc w:val="center"/>
      </w:pPr>
      <w:r w:rsidRPr="000815B8">
        <w:rPr>
          <w:b/>
          <w:bCs/>
        </w:rPr>
        <w:t>Информационно-коммуникационное оборудование</w:t>
      </w:r>
    </w:p>
    <w:p w:rsidR="000815B8" w:rsidRPr="000815B8" w:rsidRDefault="000815B8" w:rsidP="00470807">
      <w:pPr>
        <w:pStyle w:val="a3"/>
        <w:shd w:val="clear" w:color="auto" w:fill="FFFFFF"/>
        <w:spacing w:before="0" w:beforeAutospacing="0" w:after="188" w:afterAutospacing="0"/>
        <w:ind w:firstLine="708"/>
        <w:contextualSpacing/>
        <w:jc w:val="both"/>
      </w:pPr>
      <w:r w:rsidRPr="000815B8">
        <w:t>ДЮСШ</w:t>
      </w:r>
      <w:r w:rsidR="00470807">
        <w:t xml:space="preserve"> и СК </w:t>
      </w:r>
      <w:r w:rsidRPr="000815B8">
        <w:t xml:space="preserve"> </w:t>
      </w:r>
      <w:proofErr w:type="gramStart"/>
      <w:r w:rsidRPr="000815B8">
        <w:t>оборудова</w:t>
      </w:r>
      <w:r w:rsidR="00470807">
        <w:t>на</w:t>
      </w:r>
      <w:proofErr w:type="gramEnd"/>
      <w:r w:rsidR="00470807">
        <w:t xml:space="preserve"> </w:t>
      </w:r>
      <w:r w:rsidRPr="000815B8">
        <w:t>системой видеонаблюдения</w:t>
      </w:r>
      <w:r w:rsidR="00470807">
        <w:t xml:space="preserve">. </w:t>
      </w:r>
      <w:r w:rsidRPr="000815B8">
        <w:t> </w:t>
      </w:r>
    </w:p>
    <w:p w:rsidR="000815B8" w:rsidRPr="000815B8" w:rsidRDefault="00470807" w:rsidP="00470807">
      <w:pPr>
        <w:pStyle w:val="a3"/>
        <w:shd w:val="clear" w:color="auto" w:fill="FFFFFF"/>
        <w:spacing w:before="0" w:beforeAutospacing="0" w:after="188" w:afterAutospacing="0"/>
        <w:ind w:firstLine="708"/>
        <w:contextualSpacing/>
        <w:jc w:val="both"/>
      </w:pPr>
      <w:r>
        <w:t xml:space="preserve">Имеется два </w:t>
      </w:r>
      <w:r w:rsidR="000815B8" w:rsidRPr="000815B8">
        <w:t>компьютер</w:t>
      </w:r>
      <w:r>
        <w:t>а,</w:t>
      </w:r>
      <w:r w:rsidR="000815B8" w:rsidRPr="000815B8">
        <w:t xml:space="preserve"> </w:t>
      </w:r>
      <w:proofErr w:type="spellStart"/>
      <w:r w:rsidR="000815B8" w:rsidRPr="000815B8">
        <w:t>подключен</w:t>
      </w:r>
      <w:r>
        <w:t>не</w:t>
      </w:r>
      <w:proofErr w:type="spellEnd"/>
      <w:r w:rsidR="000815B8" w:rsidRPr="000815B8">
        <w:t xml:space="preserve"> к сети Интернет. Договор на предоставление услуг телефонии и связи Интернет заключен с «</w:t>
      </w:r>
      <w:proofErr w:type="spellStart"/>
      <w:r w:rsidR="000815B8" w:rsidRPr="000815B8">
        <w:t>Ростелеком</w:t>
      </w:r>
      <w:proofErr w:type="spellEnd"/>
      <w:r w:rsidR="000815B8" w:rsidRPr="000815B8">
        <w:t>». </w:t>
      </w:r>
    </w:p>
    <w:p w:rsidR="000815B8" w:rsidRPr="00470807" w:rsidRDefault="000815B8" w:rsidP="000815B8">
      <w:pPr>
        <w:pStyle w:val="a3"/>
        <w:shd w:val="clear" w:color="auto" w:fill="FFFFFF"/>
        <w:spacing w:before="0" w:beforeAutospacing="0" w:after="188" w:afterAutospacing="0"/>
        <w:contextualSpacing/>
        <w:jc w:val="both"/>
        <w:rPr>
          <w:lang w:val="en-US"/>
        </w:rPr>
      </w:pPr>
      <w:r w:rsidRPr="000815B8">
        <w:t>Телефоны</w:t>
      </w:r>
      <w:r w:rsidRPr="00470807">
        <w:rPr>
          <w:lang w:val="en-US"/>
        </w:rPr>
        <w:t>: (8</w:t>
      </w:r>
      <w:r w:rsidR="00470807" w:rsidRPr="00470807">
        <w:rPr>
          <w:lang w:val="en-US"/>
        </w:rPr>
        <w:t xml:space="preserve"> </w:t>
      </w:r>
      <w:r w:rsidRPr="00470807">
        <w:rPr>
          <w:lang w:val="en-US"/>
        </w:rPr>
        <w:t>4735</w:t>
      </w:r>
      <w:r w:rsidR="00470807" w:rsidRPr="00470807">
        <w:rPr>
          <w:lang w:val="en-US"/>
        </w:rPr>
        <w:t>7</w:t>
      </w:r>
      <w:r w:rsidRPr="00470807">
        <w:rPr>
          <w:lang w:val="en-US"/>
        </w:rPr>
        <w:t xml:space="preserve">) </w:t>
      </w:r>
      <w:r w:rsidR="00470807" w:rsidRPr="00470807">
        <w:rPr>
          <w:lang w:val="en-US"/>
        </w:rPr>
        <w:t>5-38-00</w:t>
      </w:r>
      <w:r w:rsidRPr="00470807">
        <w:rPr>
          <w:lang w:val="en-US"/>
        </w:rPr>
        <w:t>.</w:t>
      </w:r>
    </w:p>
    <w:p w:rsidR="000815B8" w:rsidRPr="00470807" w:rsidRDefault="000815B8" w:rsidP="000815B8">
      <w:pPr>
        <w:pStyle w:val="a3"/>
        <w:shd w:val="clear" w:color="auto" w:fill="FFFFFF"/>
        <w:spacing w:before="0" w:beforeAutospacing="0" w:after="188" w:afterAutospacing="0"/>
        <w:contextualSpacing/>
        <w:jc w:val="both"/>
        <w:rPr>
          <w:lang w:val="en-US"/>
        </w:rPr>
      </w:pPr>
      <w:proofErr w:type="gramStart"/>
      <w:r w:rsidRPr="00470807">
        <w:rPr>
          <w:lang w:val="en-US"/>
        </w:rPr>
        <w:t>e-mail</w:t>
      </w:r>
      <w:proofErr w:type="gramEnd"/>
      <w:r w:rsidRPr="00470807">
        <w:rPr>
          <w:lang w:val="en-US"/>
        </w:rPr>
        <w:t>: </w:t>
      </w:r>
      <w:r w:rsidR="00470807">
        <w:rPr>
          <w:lang w:val="en-US"/>
        </w:rPr>
        <w:t>kamenka-dussh@yandex.ru</w:t>
      </w:r>
      <w:r w:rsidR="00470807" w:rsidRPr="00470807">
        <w:rPr>
          <w:lang w:val="en-US"/>
        </w:rPr>
        <w:t xml:space="preserve"> </w:t>
      </w:r>
    </w:p>
    <w:p w:rsidR="000815B8" w:rsidRPr="000815B8" w:rsidRDefault="000815B8" w:rsidP="00470807">
      <w:pPr>
        <w:pStyle w:val="2"/>
        <w:shd w:val="clear" w:color="auto" w:fill="FFFFFF"/>
        <w:spacing w:before="0" w:beforeAutospacing="0" w:after="188" w:afterAutospacing="0"/>
        <w:ind w:firstLine="708"/>
        <w:contextualSpacing/>
        <w:jc w:val="both"/>
      </w:pPr>
      <w:r w:rsidRPr="000815B8">
        <w:t>Учреждение обеспечивает открытость и доступность информации, предусмотренной законодательством Российской Федерации, в том числе путем размещения информации на официальном сайте учреждения.</w:t>
      </w:r>
    </w:p>
    <w:p w:rsidR="000815B8" w:rsidRPr="000815B8" w:rsidRDefault="000815B8" w:rsidP="00470807">
      <w:pPr>
        <w:pStyle w:val="a3"/>
        <w:shd w:val="clear" w:color="auto" w:fill="FFFFFF"/>
        <w:spacing w:before="0" w:beforeAutospacing="0" w:after="188" w:afterAutospacing="0"/>
        <w:contextualSpacing/>
        <w:jc w:val="center"/>
      </w:pPr>
      <w:r w:rsidRPr="000815B8">
        <w:rPr>
          <w:rStyle w:val="a4"/>
        </w:rPr>
        <w:t xml:space="preserve">Условия охраны здоровья </w:t>
      </w:r>
      <w:proofErr w:type="gramStart"/>
      <w:r w:rsidRPr="000815B8">
        <w:rPr>
          <w:rStyle w:val="a4"/>
        </w:rPr>
        <w:t>обучающихся</w:t>
      </w:r>
      <w:proofErr w:type="gramEnd"/>
    </w:p>
    <w:p w:rsidR="000815B8" w:rsidRPr="000815B8" w:rsidRDefault="000815B8" w:rsidP="00470807">
      <w:pPr>
        <w:pStyle w:val="2"/>
        <w:shd w:val="clear" w:color="auto" w:fill="FFFFFF"/>
        <w:spacing w:before="0" w:beforeAutospacing="0" w:after="188" w:afterAutospacing="0"/>
        <w:ind w:firstLine="708"/>
        <w:contextualSpacing/>
        <w:jc w:val="both"/>
      </w:pPr>
      <w:r w:rsidRPr="000815B8">
        <w:t xml:space="preserve">Учреждение соответствует Санитарно-гигиеническим и противопожарным требованиям. В учреждении установлена и функционирует автоматическая пожарная сигнализация и система оповещения людей о пожаре. Разработаны светоотражающие планы эвакуации в соответствии с требованиями. Учреждение укомплектовано </w:t>
      </w:r>
      <w:r w:rsidRPr="000815B8">
        <w:lastRenderedPageBreak/>
        <w:t>необходимым набором первичных средств пожаротушения. В учреждении созданы условия для безопасного пребывания обучающихся и взрослых.</w:t>
      </w:r>
    </w:p>
    <w:p w:rsidR="000815B8" w:rsidRPr="000815B8" w:rsidRDefault="000815B8" w:rsidP="00470807">
      <w:pPr>
        <w:pStyle w:val="2"/>
        <w:shd w:val="clear" w:color="auto" w:fill="FFFFFF"/>
        <w:spacing w:before="0" w:beforeAutospacing="0" w:after="188" w:afterAutospacing="0"/>
        <w:ind w:firstLine="708"/>
        <w:contextualSpacing/>
        <w:jc w:val="both"/>
      </w:pPr>
      <w:r w:rsidRPr="000815B8">
        <w:t>Учреждение при реализации образовательных программ создает условия для охраны здоровья обучающихся, в том числе обеспечивает:</w:t>
      </w:r>
    </w:p>
    <w:p w:rsidR="000815B8" w:rsidRPr="000815B8" w:rsidRDefault="000815B8" w:rsidP="000815B8">
      <w:pPr>
        <w:pStyle w:val="2"/>
        <w:shd w:val="clear" w:color="auto" w:fill="FFFFFF"/>
        <w:spacing w:before="0" w:beforeAutospacing="0" w:after="188" w:afterAutospacing="0"/>
        <w:contextualSpacing/>
        <w:jc w:val="both"/>
      </w:pPr>
      <w:r w:rsidRPr="000815B8">
        <w:t xml:space="preserve">-          текущий контроль за состоянием здоровья </w:t>
      </w:r>
      <w:proofErr w:type="gramStart"/>
      <w:r w:rsidRPr="000815B8">
        <w:t>обучающихся</w:t>
      </w:r>
      <w:proofErr w:type="gramEnd"/>
      <w:r w:rsidRPr="000815B8">
        <w:t>;</w:t>
      </w:r>
    </w:p>
    <w:p w:rsidR="000815B8" w:rsidRPr="000815B8" w:rsidRDefault="000815B8" w:rsidP="000815B8">
      <w:pPr>
        <w:pStyle w:val="2"/>
        <w:shd w:val="clear" w:color="auto" w:fill="FFFFFF"/>
        <w:spacing w:before="0" w:beforeAutospacing="0" w:after="188" w:afterAutospacing="0"/>
        <w:contextualSpacing/>
        <w:jc w:val="both"/>
      </w:pPr>
      <w:r w:rsidRPr="000815B8">
        <w:t>-         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815B8" w:rsidRPr="000815B8" w:rsidRDefault="000815B8" w:rsidP="000815B8">
      <w:pPr>
        <w:pStyle w:val="2"/>
        <w:shd w:val="clear" w:color="auto" w:fill="FFFFFF"/>
        <w:spacing w:before="0" w:beforeAutospacing="0" w:after="188" w:afterAutospacing="0"/>
        <w:contextualSpacing/>
        <w:jc w:val="both"/>
      </w:pPr>
      <w:r w:rsidRPr="000815B8">
        <w:t>-          соблюдение государственных санитарно-эпидемиологических правил и нормативов.</w:t>
      </w:r>
    </w:p>
    <w:p w:rsidR="000815B8" w:rsidRPr="000815B8" w:rsidRDefault="000815B8" w:rsidP="00470807">
      <w:pPr>
        <w:pStyle w:val="a3"/>
        <w:shd w:val="clear" w:color="auto" w:fill="FFFFFF"/>
        <w:spacing w:before="0" w:beforeAutospacing="0" w:after="188" w:afterAutospacing="0"/>
        <w:ind w:firstLine="708"/>
        <w:contextualSpacing/>
        <w:jc w:val="both"/>
      </w:pPr>
      <w:r w:rsidRPr="000815B8">
        <w:t>В учреждении регулярно проводятся санитарно-гигиенические мероприятия.</w:t>
      </w:r>
      <w:r w:rsidR="00470807" w:rsidRPr="00470807">
        <w:t xml:space="preserve"> </w:t>
      </w:r>
      <w:r w:rsidRPr="000815B8">
        <w:t>Тренеры-преподаватели и обслуживающий персонал имеют медицинские книжки. Своевременно проходят обязательные профилактические медицинские осмотры при поступлении на работу и периодические медосмотры в установленном законодательством порядке.</w:t>
      </w:r>
    </w:p>
    <w:p w:rsidR="00CE09BB" w:rsidRPr="000815B8" w:rsidRDefault="00CE09BB" w:rsidP="000815B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E09BB" w:rsidRPr="000815B8" w:rsidSect="000815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15B8"/>
    <w:rsid w:val="000815B8"/>
    <w:rsid w:val="00470807"/>
    <w:rsid w:val="00CE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5B8"/>
    <w:rPr>
      <w:b/>
      <w:bCs/>
    </w:rPr>
  </w:style>
  <w:style w:type="paragraph" w:customStyle="1" w:styleId="2">
    <w:name w:val="2"/>
    <w:basedOn w:val="a"/>
    <w:rsid w:val="0008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815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2021-05-25T07:50:00Z</dcterms:created>
  <dcterms:modified xsi:type="dcterms:W3CDTF">2021-05-25T08:06:00Z</dcterms:modified>
</cp:coreProperties>
</file>